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F5E" w:rsidRPr="00742F5E" w:rsidRDefault="00DF3294" w:rsidP="00742F5E">
      <w:pPr>
        <w:shd w:val="clear" w:color="auto" w:fill="F2F5F7"/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DF3294">
        <w:rPr>
          <w:rFonts w:ascii="inherit" w:eastAsia="Times New Roman" w:hAnsi="inherit" w:cs="Helvetica"/>
          <w:b/>
          <w:color w:val="333333"/>
          <w:kern w:val="36"/>
          <w:sz w:val="44"/>
          <w:szCs w:val="44"/>
          <w:lang w:eastAsia="ru-RU"/>
        </w:rPr>
        <w:t>"</w:t>
      </w:r>
      <w:proofErr w:type="spellStart"/>
      <w:r w:rsidRPr="00DF3294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Proко</w:t>
      </w:r>
      <w:r w:rsidR="00742F5E" w:rsidRPr="00742F5E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смос</w:t>
      </w:r>
      <w:proofErr w:type="spellEnd"/>
      <w:r w:rsidR="00742F5E" w:rsidRPr="00742F5E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. Межпланетные путешествия"</w:t>
      </w:r>
    </w:p>
    <w:p w:rsidR="00DF3294" w:rsidRDefault="00DF3294" w:rsidP="00742F5E">
      <w:pPr>
        <w:shd w:val="clear" w:color="auto" w:fill="F2F5F7"/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DF3294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выставка для</w:t>
      </w:r>
      <w:r w:rsidR="00742F5E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 xml:space="preserve"> всей семьи на Васильевском, СПб</w:t>
      </w:r>
    </w:p>
    <w:p w:rsidR="003F0B33" w:rsidRDefault="003F0B33" w:rsidP="00742F5E">
      <w:pPr>
        <w:shd w:val="clear" w:color="auto" w:fill="F2F5F7"/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</w:p>
    <w:p w:rsidR="003F0B33" w:rsidRDefault="003F0B33" w:rsidP="003F0B33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3F0B33">
        <w:rPr>
          <w:rFonts w:ascii="Times New Roman" w:eastAsia="Times New Roman" w:hAnsi="Times New Roman" w:cs="Times New Roman"/>
          <w:b/>
          <w:i/>
          <w:noProof/>
          <w:color w:val="002060"/>
          <w:kern w:val="36"/>
          <w:sz w:val="44"/>
          <w:szCs w:val="44"/>
          <w:shd w:val="clear" w:color="auto" w:fill="002060"/>
          <w:lang w:eastAsia="ru-RU"/>
        </w:rPr>
        <w:drawing>
          <wp:inline distT="0" distB="0" distL="0" distR="0" wp14:anchorId="6E38D242">
            <wp:extent cx="2526700" cy="2427605"/>
            <wp:effectExtent l="171450" t="171450" r="235585" b="2203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08" cy="244461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A16B1">
        <w:rPr>
          <w:rFonts w:ascii="Times New Roman" w:eastAsia="Times New Roman" w:hAnsi="Times New Roman" w:cs="Times New Roman"/>
          <w:b/>
          <w:i/>
          <w:noProof/>
          <w:color w:val="002060"/>
          <w:kern w:val="36"/>
          <w:sz w:val="44"/>
          <w:szCs w:val="44"/>
          <w:shd w:val="clear" w:color="auto" w:fill="1F4E79" w:themeFill="accent1" w:themeFillShade="80"/>
          <w:lang w:eastAsia="ru-RU"/>
        </w:rPr>
        <w:drawing>
          <wp:inline distT="0" distB="0" distL="0" distR="0" wp14:anchorId="254699B8" wp14:editId="2083F120">
            <wp:extent cx="2381250" cy="2446766"/>
            <wp:effectExtent l="171450" t="171450" r="228600" b="2203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87" cy="244844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B33" w:rsidRDefault="003F0B33" w:rsidP="00EA16B1">
      <w:pPr>
        <w:shd w:val="clear" w:color="auto" w:fill="F2F5F7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</w:p>
    <w:p w:rsidR="003F0B33" w:rsidRDefault="003F0B33" w:rsidP="00EA16B1">
      <w:pPr>
        <w:shd w:val="clear" w:color="auto" w:fill="F2F5F7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</w:p>
    <w:p w:rsidR="00EA16B1" w:rsidRPr="00EA16B1" w:rsidRDefault="00EA16B1" w:rsidP="00EA16B1">
      <w:pPr>
        <w:shd w:val="clear" w:color="auto" w:fill="F2F5F7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 xml:space="preserve">Событийное пространство </w:t>
      </w:r>
      <w:proofErr w:type="spellStart"/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Nautilus</w:t>
      </w:r>
      <w:proofErr w:type="spellEnd"/>
    </w:p>
    <w:p w:rsidR="00EA16B1" w:rsidRDefault="00EA16B1" w:rsidP="00EA16B1">
      <w:pPr>
        <w:shd w:val="clear" w:color="auto" w:fill="F2F5F7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Санкт-Петербург, В.О., 16-я линия, д. 83    </w:t>
      </w:r>
      <w:proofErr w:type="spellStart"/>
      <w:proofErr w:type="gramStart"/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Ст.</w:t>
      </w:r>
      <w:r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м</w:t>
      </w:r>
      <w:proofErr w:type="spellEnd"/>
      <w:proofErr w:type="gramEnd"/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 xml:space="preserve"> «Василеостровская» </w:t>
      </w:r>
    </w:p>
    <w:p w:rsidR="00EA16B1" w:rsidRDefault="00EA16B1" w:rsidP="00EA16B1">
      <w:pPr>
        <w:shd w:val="clear" w:color="auto" w:fill="F2F5F7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 xml:space="preserve">ТЦ «Василеостровский» </w:t>
      </w:r>
    </w:p>
    <w:p w:rsidR="00EA16B1" w:rsidRPr="00EA16B1" w:rsidRDefault="00EA16B1" w:rsidP="00EA16B1">
      <w:pPr>
        <w:shd w:val="clear" w:color="auto" w:fill="F2F5F7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+7 (812) 445 – 90 - 41</w:t>
      </w:r>
    </w:p>
    <w:p w:rsidR="00EA16B1" w:rsidRPr="00EA16B1" w:rsidRDefault="00EA16B1" w:rsidP="00EA16B1">
      <w:pPr>
        <w:shd w:val="clear" w:color="auto" w:fill="F2F5F7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Дети до 6 лет - бесплатно, дети от 7 до 14 лет - от 350 до 450 руб., взрослые - от 500 до 700 руб.</w:t>
      </w:r>
    </w:p>
    <w:p w:rsidR="00EA16B1" w:rsidRPr="00EA16B1" w:rsidRDefault="00EA16B1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hyperlink r:id="rId7" w:tgtFrame="_blank" w:tooltip="Перейти на сайт" w:history="1">
        <w:r w:rsidRPr="00EA16B1">
          <w:rPr>
            <w:rStyle w:val="a3"/>
            <w:rFonts w:ascii="Times New Roman" w:eastAsia="Times New Roman" w:hAnsi="Times New Roman" w:cs="Times New Roman"/>
            <w:b/>
            <w:i/>
            <w:kern w:val="36"/>
            <w:sz w:val="44"/>
            <w:szCs w:val="44"/>
            <w:lang w:eastAsia="ru-RU"/>
          </w:rPr>
          <w:t>http://procosmos.info</w:t>
        </w:r>
      </w:hyperlink>
    </w:p>
    <w:p w:rsidR="003F0B33" w:rsidRDefault="003F0B33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4"/>
          <w:szCs w:val="44"/>
          <w:lang w:eastAsia="ru-RU"/>
        </w:rPr>
      </w:pPr>
    </w:p>
    <w:p w:rsidR="003F0B33" w:rsidRDefault="003F0B33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4"/>
          <w:szCs w:val="44"/>
          <w:lang w:eastAsia="ru-RU"/>
        </w:rPr>
      </w:pPr>
    </w:p>
    <w:p w:rsidR="00EA16B1" w:rsidRPr="00EA16B1" w:rsidRDefault="00EA16B1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bookmarkStart w:id="0" w:name="_GoBack"/>
      <w:bookmarkEnd w:id="0"/>
      <w:r w:rsidRPr="00EA16B1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4"/>
          <w:szCs w:val="44"/>
          <w:lang w:eastAsia="ru-RU"/>
        </w:rPr>
        <w:lastRenderedPageBreak/>
        <w:t>До 10 мая </w:t>
      </w: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 xml:space="preserve">2019 в пространстве </w:t>
      </w:r>
      <w:proofErr w:type="spellStart"/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Nautilus</w:t>
      </w:r>
      <w:proofErr w:type="spellEnd"/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 xml:space="preserve"> проходит выставка </w:t>
      </w:r>
      <w:hyperlink r:id="rId8" w:history="1">
        <w:r w:rsidRPr="00EA16B1">
          <w:rPr>
            <w:rStyle w:val="a3"/>
            <w:rFonts w:ascii="Times New Roman" w:eastAsia="Times New Roman" w:hAnsi="Times New Roman" w:cs="Times New Roman"/>
            <w:b/>
            <w:i/>
            <w:kern w:val="36"/>
            <w:sz w:val="44"/>
            <w:szCs w:val="44"/>
            <w:lang w:eastAsia="ru-RU"/>
          </w:rPr>
          <w:t>"Межпланетные путешествия"</w:t>
        </w:r>
      </w:hyperlink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: организаторы приглашают детей и их родителей отправиться "к звездам" вместе с великими учеными прошлого и придумать корабль для межпланетных перелетов с основоположником теоретической космонавтики Константином Эдуардовичем Циолковским. Посетители увидят </w:t>
      </w:r>
      <w:r w:rsidRPr="00EA16B1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4"/>
          <w:szCs w:val="44"/>
          <w:lang w:eastAsia="ru-RU"/>
        </w:rPr>
        <w:t>обратную сторону Луны</w:t>
      </w: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 с помощью советских автоматических станций, познакомятся с </w:t>
      </w:r>
      <w:r w:rsidRPr="00EA16B1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4"/>
          <w:szCs w:val="44"/>
          <w:lang w:eastAsia="ru-RU"/>
        </w:rPr>
        <w:t>Венерой и Марсом</w:t>
      </w: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 xml:space="preserve">, попробуют себя в роли водителя </w:t>
      </w:r>
      <w:proofErr w:type="spellStart"/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марсохода</w:t>
      </w:r>
      <w:proofErr w:type="spellEnd"/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, побывают в космической </w:t>
      </w:r>
      <w:r w:rsidRPr="00EA16B1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4"/>
          <w:szCs w:val="44"/>
          <w:lang w:eastAsia="ru-RU"/>
        </w:rPr>
        <w:t>оранжерее</w:t>
      </w: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 будущего, совершат виртуальный </w:t>
      </w:r>
      <w:r w:rsidRPr="00EA16B1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4"/>
          <w:szCs w:val="44"/>
          <w:lang w:eastAsia="ru-RU"/>
        </w:rPr>
        <w:t>выход</w:t>
      </w: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 в открытый космос.</w:t>
      </w:r>
    </w:p>
    <w:p w:rsidR="00EA16B1" w:rsidRPr="00EA16B1" w:rsidRDefault="00EA16B1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Самые любознательные смогут узнать свой вес на Луне и планетах Солнечной системы, принять участие в</w:t>
      </w:r>
      <w:r w:rsidRPr="00EA16B1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4"/>
          <w:szCs w:val="44"/>
          <w:lang w:eastAsia="ru-RU"/>
        </w:rPr>
        <w:t xml:space="preserve"> космическом </w:t>
      </w:r>
      <w:proofErr w:type="spellStart"/>
      <w:r w:rsidRPr="00EA16B1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4"/>
          <w:szCs w:val="44"/>
          <w:lang w:eastAsia="ru-RU"/>
        </w:rPr>
        <w:t>квесте</w:t>
      </w:r>
      <w:proofErr w:type="spellEnd"/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.</w:t>
      </w:r>
    </w:p>
    <w:p w:rsidR="00EA16B1" w:rsidRPr="00EA16B1" w:rsidRDefault="00EA16B1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 xml:space="preserve">На территории в 1200 кв. посетители выставки увидят множество экспонатов. Среди них - автоматические межпланетные станции "Луна-3" и "Луна-16", устройство для забора грунта на Луне и Венере, макет лунной базы, первый </w:t>
      </w:r>
      <w:proofErr w:type="spellStart"/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марсоход</w:t>
      </w:r>
      <w:proofErr w:type="spellEnd"/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. Многие экспонаты впервые будут продемонстрированы в открытом доступе.</w:t>
      </w:r>
    </w:p>
    <w:p w:rsidR="00EA16B1" w:rsidRPr="00EA16B1" w:rsidRDefault="00EA16B1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lastRenderedPageBreak/>
        <w:t>Большая </w:t>
      </w:r>
      <w:r w:rsidRPr="00EA16B1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4"/>
          <w:szCs w:val="44"/>
          <w:lang w:eastAsia="ru-RU"/>
        </w:rPr>
        <w:t>образовательная и культурная</w:t>
      </w: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 программа состоит из лекций и встреч с космонавтами, учеными и популяризаторами отрасли, показов художественных и документальных фильмов, интерактивных программ. Тематические экскурсии для младшей, средней и старшей школы акцентируют внимание на использование знаний, полученных в школе, в серьезных космических разработках, а также исследованиях, проводимых в космосе.</w:t>
      </w:r>
    </w:p>
    <w:p w:rsidR="00EA16B1" w:rsidRPr="00EA16B1" w:rsidRDefault="00EA16B1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На выставке будут представлены </w:t>
      </w:r>
      <w:r w:rsidRPr="00EA16B1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4"/>
          <w:szCs w:val="44"/>
          <w:lang w:eastAsia="ru-RU"/>
        </w:rPr>
        <w:t>редкие фотографии </w:t>
      </w: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космонавта Сергея Рязанского, а также зона профориентации, сформированная ведущими профильными университетами Петербурга.</w:t>
      </w:r>
    </w:p>
    <w:p w:rsidR="00EA16B1" w:rsidRPr="00EA16B1" w:rsidRDefault="00EA16B1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EA16B1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4"/>
          <w:szCs w:val="44"/>
          <w:lang w:eastAsia="ru-RU"/>
        </w:rPr>
        <w:t>Часы работы выставки:</w:t>
      </w: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br/>
        <w:t>- понедельник-пятница: с 10:00 до 21:00;</w:t>
      </w: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br/>
        <w:t xml:space="preserve">- суббота-воскресенье: с 10:00 до 20:00. </w:t>
      </w:r>
    </w:p>
    <w:p w:rsidR="00EA16B1" w:rsidRPr="00EA16B1" w:rsidRDefault="00EA16B1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EA16B1"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  <w:t>Обновлено 18.03.2019</w:t>
      </w:r>
    </w:p>
    <w:p w:rsidR="00EA16B1" w:rsidRPr="00EA16B1" w:rsidRDefault="00EA16B1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</w:p>
    <w:p w:rsidR="003F0B33" w:rsidRDefault="003F0B33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</w:p>
    <w:p w:rsidR="00742F5E" w:rsidRDefault="00EA16B1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  <w:r w:rsidRPr="00DF3294">
        <w:rPr>
          <w:rFonts w:ascii="Helvetica" w:eastAsia="Times New Roman" w:hAnsi="Helvetica" w:cs="Helvetica"/>
          <w:noProof/>
          <w:color w:val="0D47A1"/>
          <w:sz w:val="21"/>
          <w:szCs w:val="21"/>
          <w:shd w:val="clear" w:color="auto" w:fill="002060"/>
          <w:lang w:eastAsia="ru-RU"/>
        </w:rPr>
        <w:lastRenderedPageBreak/>
        <w:drawing>
          <wp:inline distT="0" distB="0" distL="0" distR="0" wp14:anchorId="5BD7B829" wp14:editId="7DC0F261">
            <wp:extent cx="3012440" cy="2524113"/>
            <wp:effectExtent l="171450" t="171450" r="226060" b="219710"/>
            <wp:docPr id="4" name="Рисунок 4" descr="https://www.kidsreview.ru/sites/default/files/styles/card_198_198/public/03/18/2019_-_1148/foto_yurii_slavin_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idsreview.ru/sites/default/files/styles/card_198_198/public/03/18/2019_-_1148/foto_yurii_slavin_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75" cy="253687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A16B1">
        <w:rPr>
          <w:rFonts w:ascii="Times New Roman" w:eastAsia="Times New Roman" w:hAnsi="Times New Roman" w:cs="Times New Roman"/>
          <w:b/>
          <w:i/>
          <w:noProof/>
          <w:color w:val="002060"/>
          <w:kern w:val="36"/>
          <w:sz w:val="44"/>
          <w:szCs w:val="44"/>
          <w:shd w:val="clear" w:color="auto" w:fill="002060"/>
          <w:lang w:eastAsia="ru-RU"/>
        </w:rPr>
        <w:drawing>
          <wp:inline distT="0" distB="0" distL="0" distR="0" wp14:anchorId="08A8647E">
            <wp:extent cx="1876425" cy="2516505"/>
            <wp:effectExtent l="171450" t="171450" r="238125" b="2266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165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F3294">
        <w:rPr>
          <w:rFonts w:ascii="Helvetica" w:eastAsia="Times New Roman" w:hAnsi="Helvetica" w:cs="Helvetica"/>
          <w:noProof/>
          <w:color w:val="0D47A1"/>
          <w:sz w:val="21"/>
          <w:szCs w:val="21"/>
          <w:shd w:val="clear" w:color="auto" w:fill="002060"/>
          <w:lang w:eastAsia="ru-RU"/>
        </w:rPr>
        <w:drawing>
          <wp:inline distT="0" distB="0" distL="0" distR="0" wp14:anchorId="6E38738C" wp14:editId="06B5A944">
            <wp:extent cx="5286375" cy="5029200"/>
            <wp:effectExtent l="171450" t="171450" r="238125" b="228600"/>
            <wp:docPr id="5" name="Рисунок 5" descr="https://www.kidsreview.ru/sites/default/files/styles/card_95_95/public/03/18/2019_-_1148/foto_yurii_slavin_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idsreview.ru/sites/default/files/styles/card_95_95/public/03/18/2019_-_1148/foto_yurii_slavin_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28" cy="509261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B33" w:rsidRDefault="003F0B33" w:rsidP="00EA16B1">
      <w:pPr>
        <w:shd w:val="clear" w:color="auto" w:fill="F2F5F7"/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4"/>
          <w:szCs w:val="44"/>
          <w:lang w:eastAsia="ru-RU"/>
        </w:rPr>
      </w:pPr>
    </w:p>
    <w:sectPr w:rsidR="003F0B33" w:rsidSect="00EA16B1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36471"/>
    <w:multiLevelType w:val="multilevel"/>
    <w:tmpl w:val="3EF6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153D35"/>
    <w:multiLevelType w:val="multilevel"/>
    <w:tmpl w:val="BFB0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294"/>
    <w:rsid w:val="003F0B33"/>
    <w:rsid w:val="005E7A69"/>
    <w:rsid w:val="00701C75"/>
    <w:rsid w:val="00742F5E"/>
    <w:rsid w:val="00AD60C0"/>
    <w:rsid w:val="00DF3294"/>
    <w:rsid w:val="00E9479E"/>
    <w:rsid w:val="00EA16B1"/>
    <w:rsid w:val="00FE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B0F93"/>
  <w15:chartTrackingRefBased/>
  <w15:docId w15:val="{5BC5A619-F7BF-4102-8EA3-75E5E2A43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F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5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5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407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5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70306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E6E9EB"/>
                        <w:left w:val="single" w:sz="6" w:space="0" w:color="E6E9EB"/>
                        <w:bottom w:val="single" w:sz="6" w:space="0" w:color="E6E9EB"/>
                        <w:right w:val="single" w:sz="6" w:space="0" w:color="E6E9EB"/>
                      </w:divBdr>
                      <w:divsChild>
                        <w:div w:id="76107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92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321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9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4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93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35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72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094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90A4AE"/>
                                            <w:left w:val="single" w:sz="6" w:space="8" w:color="90A4AE"/>
                                            <w:bottom w:val="single" w:sz="6" w:space="0" w:color="90A4AE"/>
                                            <w:right w:val="single" w:sz="6" w:space="8" w:color="90A4AE"/>
                                          </w:divBdr>
                                        </w:div>
                                      </w:divsChild>
                                    </w:div>
                                    <w:div w:id="67233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365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24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1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2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cosmos.info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procosmos.info/" TargetMode="External"/><Relationship Id="rId12" Type="http://schemas.openxmlformats.org/officeDocument/2006/relationships/hyperlink" Target="https://www.kidsreview.ru/sites/default/files/styles/oww/public/03/18/2019_-_1148/foto_yurii_slavin_4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kidsreview.ru/sites/default/files/styles/oww/public/03/18/2019_-_1148/foto_yurii_slavin_7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</cp:revision>
  <dcterms:created xsi:type="dcterms:W3CDTF">2019-03-22T14:54:00Z</dcterms:created>
  <dcterms:modified xsi:type="dcterms:W3CDTF">2019-03-22T15:42:00Z</dcterms:modified>
</cp:coreProperties>
</file>